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61" w:rsidRPr="00D8433D" w:rsidRDefault="008E4964" w:rsidP="008E4964">
      <w:pPr>
        <w:jc w:val="center"/>
        <w:rPr>
          <w:b/>
          <w:sz w:val="32"/>
          <w:szCs w:val="32"/>
        </w:rPr>
      </w:pPr>
      <w:r w:rsidRPr="00D8433D">
        <w:rPr>
          <w:b/>
          <w:sz w:val="32"/>
          <w:szCs w:val="32"/>
        </w:rPr>
        <w:t>CHIARIMENTI</w:t>
      </w:r>
    </w:p>
    <w:p w:rsidR="00CA2C1F" w:rsidRDefault="00CA2C1F" w:rsidP="004E4D61"/>
    <w:p w:rsidR="00CA2C1F" w:rsidRDefault="00CA2C1F" w:rsidP="004E4D61">
      <w:r>
        <w:t>13/11/2020</w:t>
      </w:r>
    </w:p>
    <w:p w:rsidR="00CA2C1F" w:rsidRDefault="00CA2C1F" w:rsidP="004E4D61"/>
    <w:p w:rsidR="00CA2C1F" w:rsidRDefault="00CA2C1F" w:rsidP="004E4D61"/>
    <w:p w:rsidR="00261D16" w:rsidRDefault="00261D16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Quali sono le medie e grandi strutture di vendita la cui attività è chiusa nel sabato e domenica?</w:t>
      </w:r>
    </w:p>
    <w:p w:rsidR="00261D16" w:rsidRDefault="00261D16" w:rsidP="00261D16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In base all’art. 3 della legge regionale n. 50 del 2012 la media struttura di vendita è</w:t>
      </w:r>
      <w:r w:rsidRPr="00261D16">
        <w:rPr>
          <w:sz w:val="32"/>
          <w:szCs w:val="32"/>
        </w:rPr>
        <w:t xml:space="preserve">: </w:t>
      </w:r>
      <w:r>
        <w:rPr>
          <w:sz w:val="32"/>
          <w:szCs w:val="32"/>
        </w:rPr>
        <w:t>“</w:t>
      </w:r>
      <w:r w:rsidRPr="00261D16">
        <w:rPr>
          <w:i/>
          <w:sz w:val="32"/>
          <w:szCs w:val="32"/>
        </w:rPr>
        <w:t xml:space="preserve">l’esercizio commerciale </w:t>
      </w:r>
      <w:r w:rsidRPr="00261D16">
        <w:rPr>
          <w:b/>
          <w:i/>
          <w:sz w:val="32"/>
          <w:szCs w:val="32"/>
          <w:u w:val="single"/>
        </w:rPr>
        <w:t>singolo o l’aggregazione di più esercizi</w:t>
      </w:r>
      <w:r w:rsidRPr="00261D16">
        <w:rPr>
          <w:i/>
          <w:sz w:val="32"/>
          <w:szCs w:val="32"/>
        </w:rPr>
        <w:t xml:space="preserve"> commerciali in forma di medio centro commerciale, </w:t>
      </w:r>
      <w:r w:rsidRPr="00261D16">
        <w:rPr>
          <w:b/>
          <w:i/>
          <w:sz w:val="32"/>
          <w:szCs w:val="32"/>
          <w:u w:val="single"/>
        </w:rPr>
        <w:t>con superficie di vendita compresa tra 251 e 2.500 metri quadrati</w:t>
      </w:r>
      <w:r>
        <w:rPr>
          <w:b/>
          <w:i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</w:rPr>
        <w:t>. Le grandi strutture di vendita sono quelli di superficie superiore</w:t>
      </w:r>
      <w:r>
        <w:rPr>
          <w:sz w:val="32"/>
          <w:szCs w:val="32"/>
        </w:rPr>
        <w:t>.</w:t>
      </w:r>
    </w:p>
    <w:p w:rsidR="00261D16" w:rsidRDefault="00261D16" w:rsidP="00261D16">
      <w:pPr>
        <w:pStyle w:val="Paragrafoelenco"/>
        <w:rPr>
          <w:sz w:val="32"/>
          <w:szCs w:val="32"/>
        </w:rPr>
      </w:pPr>
    </w:p>
    <w:p w:rsidR="00261D16" w:rsidRDefault="00261D16" w:rsidP="00261D16">
      <w:pPr>
        <w:pStyle w:val="Paragrafoelenco"/>
        <w:rPr>
          <w:sz w:val="32"/>
          <w:szCs w:val="32"/>
        </w:rPr>
      </w:pPr>
    </w:p>
    <w:p w:rsidR="00CA2C1F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R</w:t>
      </w:r>
      <w:r w:rsidR="00CA2C1F" w:rsidRPr="00D8433D">
        <w:rPr>
          <w:sz w:val="32"/>
          <w:szCs w:val="32"/>
        </w:rPr>
        <w:t>istoranti</w:t>
      </w:r>
      <w:r w:rsidRPr="00D8433D">
        <w:rPr>
          <w:sz w:val="32"/>
          <w:szCs w:val="32"/>
        </w:rPr>
        <w:t>,</w:t>
      </w:r>
      <w:r w:rsidR="00CA2C1F" w:rsidRPr="00D8433D">
        <w:rPr>
          <w:sz w:val="32"/>
          <w:szCs w:val="32"/>
        </w:rPr>
        <w:t xml:space="preserve"> </w:t>
      </w:r>
      <w:r w:rsidRPr="00D8433D">
        <w:rPr>
          <w:sz w:val="32"/>
          <w:szCs w:val="32"/>
        </w:rPr>
        <w:t>bar, pasticcerie</w:t>
      </w:r>
      <w:r w:rsidR="006176CC">
        <w:rPr>
          <w:sz w:val="32"/>
          <w:szCs w:val="32"/>
        </w:rPr>
        <w:t>, pizzerie da asporto e altri esercizi di somministrazione</w:t>
      </w:r>
      <w:r w:rsidRPr="00D8433D">
        <w:rPr>
          <w:sz w:val="32"/>
          <w:szCs w:val="32"/>
        </w:rPr>
        <w:t xml:space="preserve"> </w:t>
      </w:r>
      <w:r w:rsidR="00CA2C1F" w:rsidRPr="00D8433D">
        <w:rPr>
          <w:sz w:val="32"/>
          <w:szCs w:val="32"/>
        </w:rPr>
        <w:t xml:space="preserve">sono aperti domenica 15 </w:t>
      </w:r>
      <w:r w:rsidRPr="00D8433D">
        <w:rPr>
          <w:sz w:val="32"/>
          <w:szCs w:val="32"/>
        </w:rPr>
        <w:t xml:space="preserve">e 22 </w:t>
      </w:r>
      <w:r w:rsidR="00CA2C1F" w:rsidRPr="00D8433D">
        <w:rPr>
          <w:sz w:val="32"/>
          <w:szCs w:val="32"/>
        </w:rPr>
        <w:t>novembre?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al di fuori dei cen</w:t>
      </w:r>
      <w:r w:rsidR="00C50FBF" w:rsidRPr="00D8433D">
        <w:rPr>
          <w:sz w:val="32"/>
          <w:szCs w:val="32"/>
        </w:rPr>
        <w:t>tri commerciali;</w:t>
      </w:r>
      <w:r w:rsidR="00C20D44" w:rsidRPr="00D8433D">
        <w:rPr>
          <w:sz w:val="32"/>
          <w:szCs w:val="32"/>
        </w:rPr>
        <w:t xml:space="preserve"> nei centri commerciali sono chiusi.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</w:p>
    <w:p w:rsidR="00CA2C1F" w:rsidRPr="00D8433D" w:rsidRDefault="00CA2C1F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Posso andare domenica 15 novembre, </w:t>
      </w:r>
      <w:r w:rsidR="00C50FBF" w:rsidRPr="00D8433D">
        <w:rPr>
          <w:sz w:val="32"/>
          <w:szCs w:val="32"/>
        </w:rPr>
        <w:t xml:space="preserve">dal mio paese ad una </w:t>
      </w:r>
      <w:r w:rsidRPr="00D8433D">
        <w:rPr>
          <w:sz w:val="32"/>
          <w:szCs w:val="32"/>
        </w:rPr>
        <w:t>località di mare a mangiare al ristorante?</w:t>
      </w:r>
    </w:p>
    <w:p w:rsidR="00CA2C1F" w:rsidRPr="00D8433D" w:rsidRDefault="00CA2C1F" w:rsidP="00CA2C1F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</w:t>
      </w:r>
      <w:r w:rsidR="00C50FBF" w:rsidRPr="00D8433D">
        <w:rPr>
          <w:sz w:val="32"/>
          <w:szCs w:val="32"/>
        </w:rPr>
        <w:t xml:space="preserve">ì, ma prima </w:t>
      </w:r>
      <w:r w:rsidR="00BD2DF3" w:rsidRPr="00D8433D">
        <w:rPr>
          <w:sz w:val="32"/>
          <w:szCs w:val="32"/>
        </w:rPr>
        <w:t xml:space="preserve">e dopo il pranzo </w:t>
      </w:r>
      <w:r w:rsidR="00C20D44" w:rsidRPr="00D8433D">
        <w:rPr>
          <w:sz w:val="32"/>
          <w:szCs w:val="32"/>
        </w:rPr>
        <w:t>bisogna evitare di passeggiare nel centro storico dando luogo ad affollamenti e assembramenti.</w:t>
      </w:r>
    </w:p>
    <w:p w:rsidR="00CA2C1F" w:rsidRPr="00D8433D" w:rsidRDefault="00CA2C1F" w:rsidP="00BD2DF3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 </w:t>
      </w:r>
      <w:r w:rsidR="00BD2DF3" w:rsidRPr="00D8433D">
        <w:rPr>
          <w:sz w:val="32"/>
          <w:szCs w:val="32"/>
        </w:rPr>
        <w:t xml:space="preserve"> </w:t>
      </w:r>
    </w:p>
    <w:p w:rsidR="00C20D44" w:rsidRPr="00D8433D" w:rsidRDefault="00C20D44" w:rsidP="00426EE2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Gli ospiti di un albergo sito in centro storico possono fare attività motoria/passeggiata?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Sì. Sono equiparati ai residenti. 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</w:p>
    <w:p w:rsidR="00C20D44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I servizi alla persona (parru</w:t>
      </w:r>
      <w:r w:rsidR="006176CC">
        <w:rPr>
          <w:sz w:val="32"/>
          <w:szCs w:val="32"/>
        </w:rPr>
        <w:t>c</w:t>
      </w:r>
      <w:r w:rsidRPr="00D8433D">
        <w:rPr>
          <w:sz w:val="32"/>
          <w:szCs w:val="32"/>
        </w:rPr>
        <w:t>chiere, estetista, ecc.) sono aperti di domenica?</w:t>
      </w:r>
    </w:p>
    <w:p w:rsidR="00C20D44" w:rsidRPr="00D8433D" w:rsidRDefault="00C20D44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 in quanto non si tratta di esercizi comm</w:t>
      </w:r>
      <w:r w:rsidR="00823ECF">
        <w:rPr>
          <w:sz w:val="32"/>
          <w:szCs w:val="32"/>
        </w:rPr>
        <w:t>erciali ma attività di servizio.</w:t>
      </w:r>
      <w:r w:rsidRPr="00D8433D">
        <w:rPr>
          <w:sz w:val="32"/>
          <w:szCs w:val="32"/>
        </w:rPr>
        <w:t xml:space="preserve">  </w:t>
      </w:r>
    </w:p>
    <w:p w:rsidR="00BD2DF3" w:rsidRPr="00D8433D" w:rsidRDefault="00BD2DF3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lastRenderedPageBreak/>
        <w:t xml:space="preserve"> </w:t>
      </w:r>
      <w:r w:rsidR="00C20D44" w:rsidRPr="00D8433D">
        <w:rPr>
          <w:sz w:val="32"/>
          <w:szCs w:val="32"/>
        </w:rPr>
        <w:t xml:space="preserve"> </w:t>
      </w:r>
    </w:p>
    <w:p w:rsidR="005D40B7" w:rsidRDefault="005D40B7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servizi alla persona (es. parrucchieri, lavanderia) collocati all’interno di centri commerciali sono aperti?</w:t>
      </w:r>
    </w:p>
    <w:p w:rsidR="005D40B7" w:rsidRDefault="005D40B7" w:rsidP="005D40B7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Sì, per analogia con quanto previsto per le zone rosse.</w:t>
      </w:r>
    </w:p>
    <w:p w:rsidR="005D40B7" w:rsidRDefault="005D40B7" w:rsidP="005D40B7">
      <w:pPr>
        <w:pStyle w:val="Paragrafoelenco"/>
        <w:rPr>
          <w:sz w:val="32"/>
          <w:szCs w:val="32"/>
        </w:rPr>
      </w:pPr>
    </w:p>
    <w:p w:rsidR="00C20D44" w:rsidRPr="00D8433D" w:rsidRDefault="00C20D44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I noleggi biciclette sono aperti di domenica?</w:t>
      </w:r>
    </w:p>
    <w:p w:rsidR="00C20D44" w:rsidRPr="00D8433D" w:rsidRDefault="00DE0235" w:rsidP="00C20D44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si tratta di servizi</w:t>
      </w:r>
      <w:r w:rsidR="00823ECF">
        <w:rPr>
          <w:sz w:val="32"/>
          <w:szCs w:val="32"/>
        </w:rPr>
        <w:t>.</w:t>
      </w:r>
    </w:p>
    <w:p w:rsidR="00C20D44" w:rsidRPr="00D8433D" w:rsidRDefault="00C20D44" w:rsidP="00DE0235">
      <w:pPr>
        <w:pStyle w:val="Paragrafoelenco"/>
        <w:rPr>
          <w:sz w:val="32"/>
          <w:szCs w:val="32"/>
        </w:rPr>
      </w:pPr>
    </w:p>
    <w:p w:rsidR="00BD2DF3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I mercatini </w:t>
      </w:r>
      <w:proofErr w:type="gramStart"/>
      <w:r w:rsidRPr="00D8433D">
        <w:rPr>
          <w:sz w:val="32"/>
          <w:szCs w:val="32"/>
        </w:rPr>
        <w:t>dell’antiquariato  all’aperto</w:t>
      </w:r>
      <w:proofErr w:type="gramEnd"/>
      <w:r w:rsidRPr="00D8433D">
        <w:rPr>
          <w:sz w:val="32"/>
          <w:szCs w:val="32"/>
        </w:rPr>
        <w:t xml:space="preserve"> sono ammessi?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Non di domenica.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</w:p>
    <w:p w:rsidR="00DE0235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L’educazione fisica è vietata nelle scuole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 xml:space="preserve">L’ordinanza n. 151 vieta lo svolgimento dell’attività di educazione fisica e altre attività didattiche </w:t>
      </w:r>
      <w:r w:rsidRPr="00D8433D">
        <w:rPr>
          <w:b/>
          <w:sz w:val="32"/>
          <w:szCs w:val="32"/>
          <w:u w:val="single"/>
        </w:rPr>
        <w:t>solo a seguito</w:t>
      </w:r>
      <w:r w:rsidRPr="00D8433D">
        <w:rPr>
          <w:sz w:val="32"/>
          <w:szCs w:val="32"/>
        </w:rPr>
        <w:t xml:space="preserve"> del rilascio di parere del Comitato Tecnico Scientifico nazionale che affermi che queste attività sono pericolose per la diffusione del covid-19; al momento non è stato ancora pronunciato il parere e quindi, in Veneto, la situazione non è cambiata.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</w:p>
    <w:p w:rsidR="005D40B7" w:rsidRDefault="005D40B7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lezioni di canto in scuole private sono vietate?</w:t>
      </w:r>
    </w:p>
    <w:p w:rsidR="00A709F1" w:rsidRDefault="00A709F1" w:rsidP="00A709F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In adesione alla posizione assunta in via prevalente dalle Regioni, si ritiene che le lezioni siano vietate in forza specificamente del disposto della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s) dell’art. 1, comma 9, </w:t>
      </w:r>
      <w:proofErr w:type="spellStart"/>
      <w:r>
        <w:rPr>
          <w:sz w:val="32"/>
          <w:szCs w:val="32"/>
        </w:rPr>
        <w:t>dpcm</w:t>
      </w:r>
      <w:proofErr w:type="spellEnd"/>
      <w:r>
        <w:rPr>
          <w:sz w:val="32"/>
          <w:szCs w:val="32"/>
        </w:rPr>
        <w:t xml:space="preserve"> 3.11.2020 che dispone: “</w:t>
      </w:r>
      <w:r w:rsidRPr="00A709F1">
        <w:rPr>
          <w:i/>
          <w:sz w:val="32"/>
          <w:szCs w:val="32"/>
        </w:rPr>
        <w:t xml:space="preserve">I corsi di formazione </w:t>
      </w:r>
      <w:proofErr w:type="gramStart"/>
      <w:r w:rsidRPr="00A709F1">
        <w:rPr>
          <w:i/>
          <w:sz w:val="32"/>
          <w:szCs w:val="32"/>
        </w:rPr>
        <w:t>pubblici  e</w:t>
      </w:r>
      <w:proofErr w:type="gramEnd"/>
      <w:r w:rsidRPr="00A709F1">
        <w:rPr>
          <w:i/>
          <w:sz w:val="32"/>
          <w:szCs w:val="32"/>
        </w:rPr>
        <w:t xml:space="preserve">  privati  possono</w:t>
      </w:r>
      <w:r w:rsidRPr="00A709F1">
        <w:rPr>
          <w:i/>
          <w:sz w:val="32"/>
          <w:szCs w:val="32"/>
        </w:rPr>
        <w:t xml:space="preserve"> </w:t>
      </w:r>
      <w:r w:rsidRPr="00A709F1">
        <w:rPr>
          <w:i/>
          <w:sz w:val="32"/>
          <w:szCs w:val="32"/>
        </w:rPr>
        <w:t xml:space="preserve">svolgersi solo con </w:t>
      </w:r>
      <w:proofErr w:type="spellStart"/>
      <w:r w:rsidRPr="00A709F1">
        <w:rPr>
          <w:i/>
          <w:sz w:val="32"/>
          <w:szCs w:val="32"/>
        </w:rPr>
        <w:t>modalita'</w:t>
      </w:r>
      <w:proofErr w:type="spellEnd"/>
      <w:r w:rsidRPr="00A709F1">
        <w:rPr>
          <w:i/>
          <w:sz w:val="32"/>
          <w:szCs w:val="32"/>
        </w:rPr>
        <w:t xml:space="preserve"> a distanza</w:t>
      </w:r>
      <w:r w:rsidRPr="00A709F1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</w:p>
    <w:p w:rsidR="005D40B7" w:rsidRDefault="005D40B7" w:rsidP="005D40B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D40B7">
        <w:rPr>
          <w:sz w:val="32"/>
          <w:szCs w:val="32"/>
        </w:rPr>
        <w:t xml:space="preserve"> </w:t>
      </w:r>
      <w:bookmarkStart w:id="0" w:name="_GoBack"/>
      <w:bookmarkEnd w:id="0"/>
    </w:p>
    <w:p w:rsidR="00DE0235" w:rsidRPr="00D8433D" w:rsidRDefault="00DE0235" w:rsidP="00CA2C1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 xml:space="preserve">  I tamponi richiesti per le competizioni sportive possono essere anche quelli cd. “rapidi”?</w:t>
      </w:r>
    </w:p>
    <w:p w:rsidR="00DE0235" w:rsidRPr="00D8433D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Sì!</w:t>
      </w:r>
    </w:p>
    <w:p w:rsidR="00DE0235" w:rsidRPr="00D8433D" w:rsidRDefault="00DE0235" w:rsidP="00DE0235">
      <w:pPr>
        <w:rPr>
          <w:sz w:val="32"/>
          <w:szCs w:val="32"/>
        </w:rPr>
      </w:pPr>
    </w:p>
    <w:p w:rsidR="00DE0235" w:rsidRPr="00D8433D" w:rsidRDefault="00DE0235" w:rsidP="00DE0235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8433D">
        <w:rPr>
          <w:sz w:val="32"/>
          <w:szCs w:val="32"/>
        </w:rPr>
        <w:t>Le concessionarie di auto possono aprire il sabato?</w:t>
      </w:r>
    </w:p>
    <w:p w:rsidR="00DE0235" w:rsidRDefault="00DE0235" w:rsidP="00DE0235">
      <w:pPr>
        <w:pStyle w:val="Paragrafoelenco"/>
        <w:rPr>
          <w:sz w:val="32"/>
          <w:szCs w:val="32"/>
        </w:rPr>
      </w:pPr>
      <w:r w:rsidRPr="00D8433D">
        <w:rPr>
          <w:sz w:val="32"/>
          <w:szCs w:val="32"/>
        </w:rPr>
        <w:t>Sì, se sono esercizi di vicinato; no, se sono medie o grandi strutture di vendita. Bisogna guardare cosa c’è scritto nella SCIA o nell’autorizzazione in base alla quale è aperto l’esercizio.</w:t>
      </w:r>
    </w:p>
    <w:p w:rsidR="006176CC" w:rsidRDefault="006176CC" w:rsidP="006176CC">
      <w:pPr>
        <w:rPr>
          <w:sz w:val="32"/>
          <w:szCs w:val="32"/>
        </w:rPr>
      </w:pPr>
    </w:p>
    <w:p w:rsidR="006176CC" w:rsidRDefault="006176CC" w:rsidP="006176CC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mercati all’aperto devono avere un unico accesso e un’unica uscita? </w:t>
      </w:r>
    </w:p>
    <w:p w:rsidR="00DE0235" w:rsidRDefault="006176CC" w:rsidP="006176C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No, l’importante è convogliare la gente presso accessi e uscite controllate.</w:t>
      </w:r>
    </w:p>
    <w:p w:rsidR="0016190D" w:rsidRDefault="0016190D" w:rsidP="0016190D">
      <w:pPr>
        <w:pStyle w:val="Paragrafoelenco"/>
        <w:rPr>
          <w:sz w:val="32"/>
          <w:szCs w:val="32"/>
        </w:rPr>
      </w:pPr>
    </w:p>
    <w:p w:rsidR="006176CC" w:rsidRDefault="006176CC" w:rsidP="006176CC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gelaterie possono servire gelati da passeggio?</w:t>
      </w:r>
    </w:p>
    <w:p w:rsidR="006176CC" w:rsidRDefault="006176CC" w:rsidP="006176C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Sì. Bisogna, come nella prima fase delle chiusure, che la gente non si assembri davanti all’esercizio e che si allontani dal locale.</w:t>
      </w:r>
    </w:p>
    <w:p w:rsidR="00C6110D" w:rsidRDefault="00C6110D" w:rsidP="00C6110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110D" w:rsidRDefault="00C6110D" w:rsidP="00C6110D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bar sono chiusi fino alle 15?</w:t>
      </w:r>
    </w:p>
    <w:p w:rsidR="00C6110D" w:rsidRDefault="00C6110D" w:rsidP="00C6110D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No, sono aperti anche prima ma dalle 15 si può stare al bar solo seduti.</w:t>
      </w:r>
    </w:p>
    <w:p w:rsidR="00AF4D01" w:rsidRDefault="00AF4D01" w:rsidP="00AF4D01">
      <w:pPr>
        <w:rPr>
          <w:sz w:val="32"/>
          <w:szCs w:val="32"/>
        </w:rPr>
      </w:pPr>
    </w:p>
    <w:p w:rsidR="00AF4D01" w:rsidRDefault="00AF4D01" w:rsidP="00AF4D0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 possono vendere fiori e piante la domenica?</w:t>
      </w:r>
    </w:p>
    <w:p w:rsidR="00AF4D01" w:rsidRDefault="00AF4D01" w:rsidP="00AF4D01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No, si tratta di attività commerciale.</w:t>
      </w:r>
    </w:p>
    <w:p w:rsidR="00AF4D01" w:rsidRDefault="00AF4D01" w:rsidP="00AF4D01">
      <w:pPr>
        <w:rPr>
          <w:sz w:val="32"/>
          <w:szCs w:val="32"/>
        </w:rPr>
      </w:pPr>
    </w:p>
    <w:p w:rsidR="00AF4D01" w:rsidRDefault="00AF4D01" w:rsidP="00AF4D01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Garden sono aperti la domenica?</w:t>
      </w:r>
    </w:p>
    <w:p w:rsidR="00AF4D01" w:rsidRDefault="00AF4D01" w:rsidP="00AF4D01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No, se si tratta di esercizi autorizzati ai sensi della normativa sul commercio. È sempre ammessa, in base al </w:t>
      </w:r>
      <w:proofErr w:type="spellStart"/>
      <w:r>
        <w:rPr>
          <w:sz w:val="32"/>
          <w:szCs w:val="32"/>
        </w:rPr>
        <w:t>dpcm</w:t>
      </w:r>
      <w:proofErr w:type="spellEnd"/>
      <w:r>
        <w:rPr>
          <w:sz w:val="32"/>
          <w:szCs w:val="32"/>
        </w:rPr>
        <w:t xml:space="preserve"> 3.11.2020, la vendita di prodotti agricoli come anello della filiera della produzione agricola (v. art. 1, comma 9, </w:t>
      </w:r>
      <w:proofErr w:type="spellStart"/>
      <w:r>
        <w:rPr>
          <w:sz w:val="32"/>
          <w:szCs w:val="32"/>
        </w:rPr>
        <w:t>lett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dpcm</w:t>
      </w:r>
      <w:proofErr w:type="spellEnd"/>
      <w:r>
        <w:rPr>
          <w:sz w:val="32"/>
          <w:szCs w:val="32"/>
        </w:rPr>
        <w:t xml:space="preserve"> 3.11.2020).</w:t>
      </w:r>
    </w:p>
    <w:p w:rsidR="002079DD" w:rsidRPr="002079DD" w:rsidRDefault="002079DD" w:rsidP="002079DD">
      <w:pPr>
        <w:rPr>
          <w:sz w:val="32"/>
          <w:szCs w:val="32"/>
        </w:rPr>
      </w:pPr>
    </w:p>
    <w:p w:rsidR="00AF4D01" w:rsidRDefault="002079DD" w:rsidP="002079DD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aperti i negozi di prodotti per cani e gatti?</w:t>
      </w:r>
    </w:p>
    <w:p w:rsidR="00A82029" w:rsidRDefault="002079DD" w:rsidP="00A82029">
      <w:pPr>
        <w:pStyle w:val="Paragrafoelenco"/>
        <w:ind w:left="1416"/>
        <w:rPr>
          <w:sz w:val="32"/>
          <w:szCs w:val="32"/>
        </w:rPr>
      </w:pPr>
      <w:r>
        <w:rPr>
          <w:sz w:val="32"/>
          <w:szCs w:val="32"/>
        </w:rPr>
        <w:t>No. Si tratta di attività di commercio.</w:t>
      </w:r>
    </w:p>
    <w:p w:rsidR="00A82029" w:rsidRDefault="00A82029" w:rsidP="00A82029">
      <w:pPr>
        <w:rPr>
          <w:sz w:val="32"/>
          <w:szCs w:val="32"/>
        </w:rPr>
      </w:pPr>
    </w:p>
    <w:p w:rsidR="00A82029" w:rsidRDefault="00A82029" w:rsidP="00A8202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ammesse le gite escursionistiche organizzate con guida?</w:t>
      </w:r>
    </w:p>
    <w:p w:rsidR="00A55175" w:rsidRDefault="00A82029" w:rsidP="00A55175">
      <w:pPr>
        <w:pStyle w:val="Paragrafoelenco"/>
        <w:ind w:firstLine="696"/>
        <w:rPr>
          <w:sz w:val="32"/>
          <w:szCs w:val="32"/>
        </w:rPr>
      </w:pPr>
      <w:r>
        <w:rPr>
          <w:sz w:val="32"/>
          <w:szCs w:val="32"/>
        </w:rPr>
        <w:t>Sì, purché non ci si rechi in luoghi affollati o si crei affollamento e assembramento.</w:t>
      </w:r>
    </w:p>
    <w:p w:rsidR="00A55175" w:rsidRDefault="00A55175" w:rsidP="00A5517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5175" w:rsidRDefault="00A55175" w:rsidP="00A5517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 lavanderie automatiche </w:t>
      </w:r>
      <w:r w:rsidR="00E34D93">
        <w:rPr>
          <w:sz w:val="32"/>
          <w:szCs w:val="32"/>
        </w:rPr>
        <w:t xml:space="preserve">possono rimanere </w:t>
      </w:r>
      <w:r>
        <w:rPr>
          <w:sz w:val="32"/>
          <w:szCs w:val="32"/>
        </w:rPr>
        <w:t xml:space="preserve">aperte? </w:t>
      </w:r>
    </w:p>
    <w:p w:rsidR="00A55175" w:rsidRDefault="00A55175" w:rsidP="00A5517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Sì</w:t>
      </w:r>
    </w:p>
    <w:p w:rsidR="006272F1" w:rsidRDefault="006272F1" w:rsidP="006272F1">
      <w:pPr>
        <w:rPr>
          <w:sz w:val="32"/>
          <w:szCs w:val="32"/>
        </w:rPr>
      </w:pPr>
    </w:p>
    <w:p w:rsidR="002E4FFF" w:rsidRDefault="002E4FFF" w:rsidP="002E4FFF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Sono aperti di domenica i distributori di carburanti?</w:t>
      </w:r>
    </w:p>
    <w:p w:rsidR="002E4FFF" w:rsidRDefault="002E4FFF" w:rsidP="002E4FFF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Quelli automatici, sì, anche con l’eventuale bar annesso. </w:t>
      </w:r>
    </w:p>
    <w:p w:rsidR="00A61155" w:rsidRDefault="00A61155" w:rsidP="00A61155">
      <w:pPr>
        <w:rPr>
          <w:sz w:val="32"/>
          <w:szCs w:val="32"/>
        </w:rPr>
      </w:pPr>
    </w:p>
    <w:p w:rsidR="00A61155" w:rsidRDefault="00A61155" w:rsidP="00A6115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taxi sono soggetti alla riduzione del trasporto al 50%?</w:t>
      </w:r>
    </w:p>
    <w:p w:rsidR="00A61155" w:rsidRDefault="00A61155" w:rsidP="00A6115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No. </w:t>
      </w:r>
    </w:p>
    <w:p w:rsidR="00A61155" w:rsidRDefault="00A61155" w:rsidP="00A61155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 può andare a camminare in montagna?</w:t>
      </w:r>
    </w:p>
    <w:p w:rsidR="00A61155" w:rsidRDefault="00A61155" w:rsidP="00A61155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Non in zone affollate o quelle in cui si creano affollamenti.</w:t>
      </w:r>
    </w:p>
    <w:p w:rsidR="00A61155" w:rsidRPr="00A61155" w:rsidRDefault="00A61155" w:rsidP="00A61155">
      <w:pPr>
        <w:pStyle w:val="Paragrafoelenco"/>
        <w:rPr>
          <w:sz w:val="32"/>
          <w:szCs w:val="32"/>
        </w:rPr>
      </w:pPr>
    </w:p>
    <w:p w:rsidR="006176CC" w:rsidRDefault="006176CC" w:rsidP="006176CC">
      <w:pPr>
        <w:pStyle w:val="Paragrafoelenco"/>
        <w:rPr>
          <w:sz w:val="32"/>
          <w:szCs w:val="32"/>
        </w:rPr>
      </w:pPr>
    </w:p>
    <w:p w:rsidR="006176CC" w:rsidRPr="006176CC" w:rsidRDefault="006176CC" w:rsidP="006176CC">
      <w:pPr>
        <w:pStyle w:val="Paragrafoelenco"/>
        <w:rPr>
          <w:sz w:val="32"/>
          <w:szCs w:val="32"/>
        </w:rPr>
      </w:pPr>
    </w:p>
    <w:p w:rsidR="00DE0235" w:rsidRDefault="00DE0235" w:rsidP="00DE0235">
      <w:pPr>
        <w:pStyle w:val="Paragrafoelenco"/>
      </w:pPr>
    </w:p>
    <w:p w:rsidR="00CA2C1F" w:rsidRDefault="00CA2C1F" w:rsidP="004E4D61"/>
    <w:p w:rsidR="00DE0235" w:rsidRDefault="00DE0235" w:rsidP="004E4D61"/>
    <w:p w:rsidR="00CA2C1F" w:rsidRDefault="00CA2C1F" w:rsidP="004E4D61"/>
    <w:p w:rsidR="00CA2C1F" w:rsidRDefault="00CA2C1F" w:rsidP="004E4D61"/>
    <w:p w:rsidR="00CA2C1F" w:rsidRDefault="00CA2C1F" w:rsidP="004E4D61"/>
    <w:p w:rsidR="004E4D61" w:rsidRDefault="00524224" w:rsidP="004E4D61">
      <w:r>
        <w:t>6/11/2020</w:t>
      </w:r>
    </w:p>
    <w:p w:rsidR="008E4964" w:rsidRDefault="008E4964" w:rsidP="004E4D61"/>
    <w:p w:rsidR="008E4964" w:rsidRDefault="008E4964" w:rsidP="004E4D61"/>
    <w:p w:rsidR="008E4964" w:rsidRDefault="008E4964" w:rsidP="004E4D61"/>
    <w:p w:rsidR="008E4964" w:rsidRDefault="008E4964" w:rsidP="004E4D61"/>
    <w:p w:rsidR="008E4964" w:rsidRDefault="008E4964" w:rsidP="004E4D61"/>
    <w:p w:rsidR="00524224" w:rsidRDefault="00524224" w:rsidP="004E4D61"/>
    <w:p w:rsidR="008E4964" w:rsidRPr="008E4964" w:rsidRDefault="008E4964" w:rsidP="008E4964">
      <w:pPr>
        <w:jc w:val="center"/>
        <w:rPr>
          <w:b/>
          <w:u w:val="single"/>
        </w:rPr>
      </w:pPr>
      <w:r w:rsidRPr="008E4964">
        <w:rPr>
          <w:b/>
          <w:u w:val="single"/>
        </w:rPr>
        <w:t>IN ATTESA DI CIRCOLARE DEL MINISTERO DELL’INTERNO PREVISTA PER OGGI SI FORNISCONO QUESTI CHIARIMENTI, SUSCETTIBILI DI CAMBIAMENTO ALLA LUCE DELLA CIRCOLARE</w:t>
      </w:r>
    </w:p>
    <w:p w:rsidR="008E4964" w:rsidRDefault="008E4964" w:rsidP="004E4D61"/>
    <w:p w:rsidR="008E4964" w:rsidRDefault="008E4964" w:rsidP="004E4D61"/>
    <w:p w:rsidR="004E4D61" w:rsidRDefault="00524224" w:rsidP="00524224">
      <w:pPr>
        <w:pStyle w:val="Paragrafoelenco"/>
        <w:numPr>
          <w:ilvl w:val="0"/>
          <w:numId w:val="1"/>
        </w:numPr>
      </w:pPr>
      <w:r>
        <w:t>“M</w:t>
      </w:r>
      <w:r w:rsidR="004E4D61">
        <w:t>ercati</w:t>
      </w:r>
      <w:r>
        <w:t>”</w:t>
      </w:r>
    </w:p>
    <w:p w:rsidR="00524224" w:rsidRDefault="004E4D61" w:rsidP="00524224">
      <w:r>
        <w:t>Il DPCM</w:t>
      </w:r>
      <w:r w:rsidR="00524224">
        <w:t xml:space="preserve"> 3.11.2020,</w:t>
      </w:r>
      <w:r>
        <w:t xml:space="preserve"> all'articolo 1 </w:t>
      </w:r>
      <w:proofErr w:type="spellStart"/>
      <w:r>
        <w:t>lett</w:t>
      </w:r>
      <w:proofErr w:type="spellEnd"/>
      <w:r>
        <w:t xml:space="preserve">. </w:t>
      </w:r>
      <w:proofErr w:type="spellStart"/>
      <w:r w:rsidR="007176B2">
        <w:t>ff</w:t>
      </w:r>
      <w:proofErr w:type="spellEnd"/>
      <w:r w:rsidR="00524224">
        <w:t>,</w:t>
      </w:r>
      <w:r>
        <w:t xml:space="preserve"> al secondo capoverso</w:t>
      </w:r>
      <w:r w:rsidR="007176B2">
        <w:t>, laddove dispone che “</w:t>
      </w:r>
      <w:r w:rsidR="00524224">
        <w:t xml:space="preserve">nelle giornate festive e  prefestive  sono  chiusi  gli  </w:t>
      </w:r>
      <w:r w:rsidR="00524224" w:rsidRPr="00524224">
        <w:rPr>
          <w:b/>
          <w:u w:val="single"/>
        </w:rPr>
        <w:t>esercizi commerciali</w:t>
      </w:r>
      <w:r w:rsidR="00524224">
        <w:t xml:space="preserve"> presenti  </w:t>
      </w:r>
      <w:r w:rsidR="00524224" w:rsidRPr="00524224">
        <w:rPr>
          <w:b/>
          <w:u w:val="single"/>
        </w:rPr>
        <w:t>all'interno</w:t>
      </w:r>
      <w:r w:rsidR="00524224">
        <w:t xml:space="preserve">  dei  centri  commerciali  e   dei </w:t>
      </w:r>
      <w:r w:rsidR="00524224" w:rsidRPr="00524224">
        <w:rPr>
          <w:b/>
          <w:u w:val="single"/>
        </w:rPr>
        <w:t>mercati</w:t>
      </w:r>
      <w:r w:rsidR="00524224">
        <w:t xml:space="preserve">, a eccezione delle farmacie, parafarmacie, presidi  sanitari, punti vendita di generi alimentari, tabacchi ed edicole”, si riferisce, evidentemente, a “mercati” </w:t>
      </w:r>
      <w:r w:rsidR="00524224" w:rsidRPr="00524224">
        <w:rPr>
          <w:b/>
          <w:u w:val="single"/>
        </w:rPr>
        <w:t>chiusi</w:t>
      </w:r>
      <w:r w:rsidR="00524224">
        <w:t xml:space="preserve">, </w:t>
      </w:r>
      <w:r w:rsidR="00524224" w:rsidRPr="00524224">
        <w:rPr>
          <w:b/>
          <w:u w:val="single"/>
        </w:rPr>
        <w:t>all’interno</w:t>
      </w:r>
      <w:r w:rsidR="00524224">
        <w:t xml:space="preserve"> dei quali operano “</w:t>
      </w:r>
      <w:r w:rsidR="00524224" w:rsidRPr="00524224">
        <w:rPr>
          <w:u w:val="single"/>
        </w:rPr>
        <w:t>esercizi comme</w:t>
      </w:r>
      <w:r w:rsidR="00524224">
        <w:rPr>
          <w:u w:val="single"/>
        </w:rPr>
        <w:t>r</w:t>
      </w:r>
      <w:r w:rsidR="00524224" w:rsidRPr="00524224">
        <w:rPr>
          <w:u w:val="single"/>
        </w:rPr>
        <w:t>ciali</w:t>
      </w:r>
      <w:r w:rsidR="00524224">
        <w:t>”, locuzione quest’ultima non applicabile alle postazioni mobili dei mercati periodici settimanali, svolti  su area pubblica e oggetto di distinta regolamentazione, contenuta nell’allegato 9 del DPCM.</w:t>
      </w:r>
    </w:p>
    <w:p w:rsidR="00524224" w:rsidRDefault="00524224" w:rsidP="00524224">
      <w:r>
        <w:t>Il commercio al dettaglio su aree pubbliche (</w:t>
      </w:r>
      <w:proofErr w:type="gramStart"/>
      <w:r>
        <w:t>mercati  e</w:t>
      </w:r>
      <w:proofErr w:type="gramEnd"/>
      <w:r>
        <w:t xml:space="preserve">  mercatini degli hobbisti) non sono quindi soggetti a chiusura nel fine settimana.</w:t>
      </w:r>
    </w:p>
    <w:p w:rsidR="004E4D61" w:rsidRDefault="004E4D61" w:rsidP="004E4D61"/>
    <w:p w:rsidR="004E4D61" w:rsidRDefault="00524224" w:rsidP="00524224">
      <w:pPr>
        <w:pStyle w:val="Paragrafoelenco"/>
        <w:numPr>
          <w:ilvl w:val="0"/>
          <w:numId w:val="1"/>
        </w:numPr>
      </w:pPr>
      <w:r>
        <w:t>Bar</w:t>
      </w:r>
      <w:r w:rsidR="00072C57">
        <w:t xml:space="preserve">, </w:t>
      </w:r>
      <w:r>
        <w:t>pasticcerie</w:t>
      </w:r>
      <w:r w:rsidR="00072C57">
        <w:t>, esercizi di servizio alla persona</w:t>
      </w:r>
      <w:r>
        <w:t xml:space="preserve"> </w:t>
      </w:r>
      <w:r w:rsidR="004E4D61">
        <w:t>all’interno di centri commerciali</w:t>
      </w:r>
    </w:p>
    <w:p w:rsidR="004E4D61" w:rsidRDefault="004E4D61" w:rsidP="004E4D61"/>
    <w:p w:rsidR="00524224" w:rsidRDefault="00524224" w:rsidP="004E4D61">
      <w:r>
        <w:t xml:space="preserve">Per </w:t>
      </w:r>
      <w:r w:rsidR="004E4D61">
        <w:t xml:space="preserve">i </w:t>
      </w:r>
      <w:r w:rsidR="00072C57">
        <w:t xml:space="preserve">bar, </w:t>
      </w:r>
      <w:r>
        <w:t xml:space="preserve">pasticcerie </w:t>
      </w:r>
      <w:r w:rsidR="004970CB">
        <w:t xml:space="preserve">e parrucchieri </w:t>
      </w:r>
      <w:r w:rsidR="00072C57">
        <w:t xml:space="preserve">e simili </w:t>
      </w:r>
      <w:r>
        <w:t xml:space="preserve">all’interno dei centri </w:t>
      </w:r>
      <w:r w:rsidR="004E4D61">
        <w:t xml:space="preserve">commerciali </w:t>
      </w:r>
      <w:r w:rsidR="004970CB">
        <w:t xml:space="preserve">non </w:t>
      </w:r>
      <w:r>
        <w:t xml:space="preserve">vale la chiusura nel fine </w:t>
      </w:r>
      <w:proofErr w:type="gramStart"/>
      <w:r>
        <w:t>settimana</w:t>
      </w:r>
      <w:r w:rsidR="004970CB">
        <w:t xml:space="preserve">  non</w:t>
      </w:r>
      <w:proofErr w:type="gramEnd"/>
      <w:r w:rsidR="004970CB">
        <w:t xml:space="preserve"> trattandosi di esercizi commerciali</w:t>
      </w:r>
      <w:r>
        <w:t>.</w:t>
      </w:r>
    </w:p>
    <w:p w:rsidR="004E4D61" w:rsidRDefault="004E4D61" w:rsidP="004E4D61"/>
    <w:p w:rsidR="00524224" w:rsidRDefault="00524224" w:rsidP="004E4D61"/>
    <w:p w:rsidR="00524224" w:rsidRDefault="00524224" w:rsidP="00524224">
      <w:pPr>
        <w:pStyle w:val="Paragrafoelenco"/>
        <w:numPr>
          <w:ilvl w:val="0"/>
          <w:numId w:val="1"/>
        </w:numPr>
      </w:pPr>
      <w:r>
        <w:t>I</w:t>
      </w:r>
      <w:r w:rsidR="004E4D61">
        <w:t xml:space="preserve"> centri commerciali sono chiusi il sabato e la domenica </w:t>
      </w:r>
      <w:r>
        <w:t>tranne che per l’alimentare, compreso quello per il cibo per animali. Posto che sono aperti anche edicole e tabaccai all’interno dei centri commerciali, negli esercizi commerciali interni ai centri commerciali possono essere venduti i prodotti normalmente venduti in edicole e tabaccherie.</w:t>
      </w:r>
    </w:p>
    <w:p w:rsidR="00524224" w:rsidRDefault="00524224" w:rsidP="00524224">
      <w:pPr>
        <w:ind w:left="360"/>
      </w:pPr>
    </w:p>
    <w:p w:rsidR="000E33BE" w:rsidRDefault="000E33BE" w:rsidP="00524224">
      <w:pPr>
        <w:pStyle w:val="Paragrafoelenco"/>
        <w:numPr>
          <w:ilvl w:val="0"/>
          <w:numId w:val="1"/>
        </w:numPr>
      </w:pPr>
      <w:r>
        <w:t>Non sono chiuse nel fine settimana le medie e grandi strutture di vendita con un esercizio commerciale singolo (può esserci il bar)</w:t>
      </w:r>
    </w:p>
    <w:p w:rsidR="00072C57" w:rsidRDefault="00072C57" w:rsidP="00072C57">
      <w:pPr>
        <w:pStyle w:val="Paragrafoelenco"/>
      </w:pPr>
    </w:p>
    <w:p w:rsidR="003617B1" w:rsidRDefault="00072C57" w:rsidP="00743F69">
      <w:pPr>
        <w:pStyle w:val="Paragrafoelenco"/>
        <w:numPr>
          <w:ilvl w:val="0"/>
          <w:numId w:val="1"/>
        </w:numPr>
      </w:pPr>
      <w:r>
        <w:t xml:space="preserve">  </w:t>
      </w:r>
      <w:r w:rsidR="00524224">
        <w:t xml:space="preserve">I parchi commerciali, identificati nella Regione Veneto </w:t>
      </w:r>
      <w:r w:rsidR="003617B1">
        <w:t xml:space="preserve">dalla </w:t>
      </w:r>
      <w:proofErr w:type="spellStart"/>
      <w:r w:rsidR="003617B1">
        <w:t>l.r</w:t>
      </w:r>
      <w:proofErr w:type="spellEnd"/>
      <w:r w:rsidR="003617B1">
        <w:t>. 50/12, devono considerarsi esenti dalla chiusura prefestiva e festiva laddove non vi sia un atrio al chiuso di accesso agli esercizi commerciali singoli ma sia caratterizzato da spazi aperti,</w:t>
      </w:r>
      <w:r>
        <w:t xml:space="preserve"> di accesso ai singoli esercizi.</w:t>
      </w:r>
    </w:p>
    <w:p w:rsidR="00072C57" w:rsidRDefault="00072C57" w:rsidP="00072C57">
      <w:pPr>
        <w:pStyle w:val="Paragrafoelenco"/>
      </w:pPr>
    </w:p>
    <w:p w:rsidR="00072C57" w:rsidRDefault="00072C57" w:rsidP="00072C57">
      <w:pPr>
        <w:pStyle w:val="Paragrafoelenco"/>
      </w:pPr>
    </w:p>
    <w:p w:rsidR="00072C57" w:rsidRDefault="00072C57" w:rsidP="00743F69">
      <w:pPr>
        <w:pStyle w:val="Paragrafoelenco"/>
        <w:numPr>
          <w:ilvl w:val="0"/>
          <w:numId w:val="1"/>
        </w:numPr>
      </w:pPr>
      <w:r>
        <w:t>Se nei parchi commerciali sono inclusi “centri commerciali”, gli esercizi inclusi in questi ultimi (centri commerciali) sono chiusi nel fine settimana.</w:t>
      </w:r>
    </w:p>
    <w:p w:rsidR="00524224" w:rsidRDefault="003617B1" w:rsidP="00524224">
      <w:pPr>
        <w:pStyle w:val="Paragrafoelenco"/>
      </w:pPr>
      <w:r>
        <w:t xml:space="preserve"> </w:t>
      </w:r>
    </w:p>
    <w:p w:rsidR="00524224" w:rsidRDefault="00524224" w:rsidP="00524224">
      <w:pPr>
        <w:pStyle w:val="Paragrafoelenco"/>
      </w:pPr>
    </w:p>
    <w:sectPr w:rsidR="00524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D28"/>
    <w:multiLevelType w:val="hybridMultilevel"/>
    <w:tmpl w:val="9154F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66B"/>
    <w:multiLevelType w:val="hybridMultilevel"/>
    <w:tmpl w:val="C08E8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3D25"/>
    <w:multiLevelType w:val="hybridMultilevel"/>
    <w:tmpl w:val="47C60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1"/>
    <w:rsid w:val="00072C57"/>
    <w:rsid w:val="000E33BE"/>
    <w:rsid w:val="0016190D"/>
    <w:rsid w:val="002079DD"/>
    <w:rsid w:val="00261D16"/>
    <w:rsid w:val="002E4FFF"/>
    <w:rsid w:val="003617B1"/>
    <w:rsid w:val="004970CB"/>
    <w:rsid w:val="004E4D61"/>
    <w:rsid w:val="00524224"/>
    <w:rsid w:val="005B4970"/>
    <w:rsid w:val="005D40B7"/>
    <w:rsid w:val="006176CC"/>
    <w:rsid w:val="006272F1"/>
    <w:rsid w:val="007176B2"/>
    <w:rsid w:val="00823ECF"/>
    <w:rsid w:val="008E4964"/>
    <w:rsid w:val="00A55175"/>
    <w:rsid w:val="00A61155"/>
    <w:rsid w:val="00A709F1"/>
    <w:rsid w:val="00A82029"/>
    <w:rsid w:val="00AF4D01"/>
    <w:rsid w:val="00BD2DF3"/>
    <w:rsid w:val="00C20D44"/>
    <w:rsid w:val="00C50FBF"/>
    <w:rsid w:val="00C6110D"/>
    <w:rsid w:val="00CA2C1F"/>
    <w:rsid w:val="00D8433D"/>
    <w:rsid w:val="00DE0235"/>
    <w:rsid w:val="00E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715"/>
  <w15:chartTrackingRefBased/>
  <w15:docId w15:val="{8962FAFE-5A41-4204-B149-B35A0EA4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Botteon</dc:creator>
  <cp:keywords/>
  <dc:description/>
  <cp:lastModifiedBy>Franco Botteon</cp:lastModifiedBy>
  <cp:revision>31</cp:revision>
  <dcterms:created xsi:type="dcterms:W3CDTF">2020-11-06T06:34:00Z</dcterms:created>
  <dcterms:modified xsi:type="dcterms:W3CDTF">2020-11-13T19:12:00Z</dcterms:modified>
</cp:coreProperties>
</file>